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51D1" w14:textId="13225438" w:rsidR="002276F7" w:rsidRPr="002276F7" w:rsidRDefault="008E659D" w:rsidP="002276F7">
      <w:pPr>
        <w:rPr>
          <w:rFonts w:ascii="Calibri" w:hAnsi="Calibri" w:cs="Calibri"/>
          <w:bCs/>
          <w:sz w:val="24"/>
          <w:szCs w:val="24"/>
        </w:rPr>
      </w:pPr>
      <w:r w:rsidRPr="008E659D">
        <w:rPr>
          <w:rFonts w:ascii="Calibri" w:hAnsi="Calibri" w:cs="Calibri"/>
          <w:bCs/>
          <w:sz w:val="24"/>
          <w:szCs w:val="24"/>
        </w:rPr>
        <w:t>Smluvní strany:</w:t>
      </w:r>
    </w:p>
    <w:p w14:paraId="58118FFF" w14:textId="049BE51D" w:rsidR="002276F7" w:rsidRPr="002276F7" w:rsidRDefault="002276F7" w:rsidP="008E659D">
      <w:pPr>
        <w:spacing w:after="0"/>
        <w:rPr>
          <w:rFonts w:ascii="Calibri" w:hAnsi="Calibri" w:cs="Calibri"/>
          <w:b/>
          <w:sz w:val="24"/>
          <w:szCs w:val="24"/>
        </w:rPr>
      </w:pPr>
      <w:bookmarkStart w:id="0" w:name="_Hlk56092204"/>
      <w:r w:rsidRPr="008E659D">
        <w:rPr>
          <w:rFonts w:ascii="Calibri" w:hAnsi="Calibri" w:cs="Calibri"/>
          <w:b/>
          <w:sz w:val="24"/>
          <w:szCs w:val="24"/>
        </w:rPr>
        <w:t>Auto</w:t>
      </w:r>
      <w:r w:rsidRPr="002276F7">
        <w:rPr>
          <w:rFonts w:ascii="Calibri" w:hAnsi="Calibri" w:cs="Calibri"/>
          <w:b/>
          <w:sz w:val="24"/>
          <w:szCs w:val="24"/>
        </w:rPr>
        <w:t xml:space="preserve"> a. s.</w:t>
      </w:r>
    </w:p>
    <w:p w14:paraId="34CE1802" w14:textId="4CE6901A" w:rsidR="002276F7" w:rsidRPr="002276F7" w:rsidRDefault="002276F7" w:rsidP="008E659D">
      <w:pPr>
        <w:spacing w:after="0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 xml:space="preserve">IČO: </w:t>
      </w:r>
      <w:r w:rsidRPr="008E659D">
        <w:rPr>
          <w:rFonts w:ascii="Calibri" w:hAnsi="Calibri" w:cs="Calibri"/>
          <w:sz w:val="24"/>
          <w:szCs w:val="24"/>
        </w:rPr>
        <w:t>12345678</w:t>
      </w:r>
    </w:p>
    <w:p w14:paraId="6589AFB4" w14:textId="30D88D43" w:rsidR="002276F7" w:rsidRDefault="002276F7" w:rsidP="008E659D">
      <w:pPr>
        <w:spacing w:after="0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 xml:space="preserve">sídlem </w:t>
      </w:r>
      <w:r w:rsidRPr="008E659D">
        <w:rPr>
          <w:rFonts w:ascii="Calibri" w:hAnsi="Calibri" w:cs="Calibri"/>
          <w:sz w:val="24"/>
          <w:szCs w:val="24"/>
        </w:rPr>
        <w:t>Zelená louka</w:t>
      </w:r>
      <w:r w:rsidRPr="002276F7">
        <w:rPr>
          <w:rFonts w:ascii="Calibri" w:hAnsi="Calibri" w:cs="Calibri"/>
          <w:sz w:val="24"/>
          <w:szCs w:val="24"/>
        </w:rPr>
        <w:t xml:space="preserve"> 640, </w:t>
      </w:r>
      <w:r w:rsidRPr="008E659D">
        <w:rPr>
          <w:rFonts w:ascii="Calibri" w:hAnsi="Calibri" w:cs="Calibri"/>
          <w:sz w:val="24"/>
          <w:szCs w:val="24"/>
        </w:rPr>
        <w:t>123 45</w:t>
      </w:r>
      <w:r w:rsidRPr="002276F7">
        <w:rPr>
          <w:rFonts w:ascii="Calibri" w:hAnsi="Calibri" w:cs="Calibri"/>
          <w:sz w:val="24"/>
          <w:szCs w:val="24"/>
        </w:rPr>
        <w:t xml:space="preserve"> </w:t>
      </w:r>
      <w:r w:rsidRPr="008E659D">
        <w:rPr>
          <w:rFonts w:ascii="Calibri" w:hAnsi="Calibri" w:cs="Calibri"/>
          <w:sz w:val="24"/>
          <w:szCs w:val="24"/>
        </w:rPr>
        <w:t>Praha</w:t>
      </w:r>
      <w:r w:rsidRPr="002276F7">
        <w:rPr>
          <w:rFonts w:ascii="Calibri" w:hAnsi="Calibri" w:cs="Calibri"/>
          <w:sz w:val="24"/>
          <w:szCs w:val="24"/>
        </w:rPr>
        <w:t xml:space="preserve"> </w:t>
      </w:r>
    </w:p>
    <w:p w14:paraId="2BC9F2FD" w14:textId="472C92D3" w:rsidR="005B55CD" w:rsidRPr="008E659D" w:rsidRDefault="005B55CD" w:rsidP="008E659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zapsaná v obchodním rejstříku vedeném Městským soudem v Praze pod sp. zn. </w:t>
      </w:r>
      <w:r w:rsidR="00936F7E">
        <w:rPr>
          <w:rFonts w:ascii="Calibri" w:hAnsi="Calibri" w:cs="Calibri"/>
          <w:sz w:val="24"/>
          <w:szCs w:val="24"/>
        </w:rPr>
        <w:t>B 1234</w:t>
      </w:r>
    </w:p>
    <w:p w14:paraId="35BD4239" w14:textId="50FE8CC3" w:rsidR="008E659D" w:rsidRPr="002276F7" w:rsidRDefault="008E659D" w:rsidP="002276F7">
      <w:pPr>
        <w:rPr>
          <w:rFonts w:ascii="Calibri" w:hAnsi="Calibri" w:cs="Calibri"/>
          <w:sz w:val="24"/>
          <w:szCs w:val="24"/>
        </w:rPr>
      </w:pPr>
      <w:r w:rsidRPr="008E659D">
        <w:rPr>
          <w:rFonts w:ascii="Calibri" w:hAnsi="Calibri" w:cs="Calibri"/>
          <w:sz w:val="24"/>
          <w:szCs w:val="24"/>
        </w:rPr>
        <w:t>jednající Zdeňkem Bílým, předsedou představenstva</w:t>
      </w:r>
    </w:p>
    <w:p w14:paraId="5451BE67" w14:textId="06442B35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(dále jen „</w:t>
      </w:r>
      <w:r w:rsidRPr="008E659D">
        <w:rPr>
          <w:rFonts w:ascii="Calibri" w:hAnsi="Calibri" w:cs="Calibri"/>
          <w:b/>
          <w:sz w:val="24"/>
          <w:szCs w:val="24"/>
        </w:rPr>
        <w:t>Auto</w:t>
      </w:r>
      <w:r w:rsidRPr="002276F7">
        <w:rPr>
          <w:rFonts w:ascii="Calibri" w:hAnsi="Calibri" w:cs="Calibri"/>
          <w:sz w:val="24"/>
          <w:szCs w:val="24"/>
        </w:rPr>
        <w:t>“)</w:t>
      </w:r>
      <w:bookmarkEnd w:id="0"/>
    </w:p>
    <w:p w14:paraId="795F0959" w14:textId="1B614AD9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a</w:t>
      </w:r>
    </w:p>
    <w:p w14:paraId="4DF69B3C" w14:textId="7075D90F" w:rsidR="002276F7" w:rsidRPr="002276F7" w:rsidRDefault="002276F7" w:rsidP="008E659D">
      <w:pPr>
        <w:spacing w:after="0"/>
        <w:rPr>
          <w:rFonts w:ascii="Calibri" w:hAnsi="Calibri" w:cs="Calibri"/>
          <w:b/>
          <w:sz w:val="24"/>
          <w:szCs w:val="24"/>
        </w:rPr>
      </w:pPr>
      <w:r w:rsidRPr="008E659D">
        <w:rPr>
          <w:rFonts w:ascii="Calibri" w:hAnsi="Calibri" w:cs="Calibri"/>
          <w:b/>
          <w:sz w:val="24"/>
          <w:szCs w:val="24"/>
        </w:rPr>
        <w:t>Jan Modrý</w:t>
      </w:r>
    </w:p>
    <w:p w14:paraId="08AE290A" w14:textId="314B61A5" w:rsidR="002276F7" w:rsidRPr="002276F7" w:rsidRDefault="002276F7" w:rsidP="008E659D">
      <w:pPr>
        <w:spacing w:after="0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 xml:space="preserve">nar. </w:t>
      </w:r>
      <w:r w:rsidRPr="008E659D">
        <w:rPr>
          <w:rFonts w:ascii="Calibri" w:hAnsi="Calibri" w:cs="Calibri"/>
          <w:sz w:val="24"/>
          <w:szCs w:val="24"/>
        </w:rPr>
        <w:t>1.2.1965</w:t>
      </w:r>
    </w:p>
    <w:p w14:paraId="0481765C" w14:textId="3A22E0B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 xml:space="preserve">bytem </w:t>
      </w:r>
      <w:r w:rsidRPr="008E659D">
        <w:rPr>
          <w:rFonts w:ascii="Calibri" w:hAnsi="Calibri" w:cs="Calibri"/>
          <w:sz w:val="24"/>
          <w:szCs w:val="24"/>
        </w:rPr>
        <w:t>Mračná</w:t>
      </w:r>
      <w:r w:rsidRPr="002276F7">
        <w:rPr>
          <w:rFonts w:ascii="Calibri" w:hAnsi="Calibri" w:cs="Calibri"/>
          <w:sz w:val="24"/>
          <w:szCs w:val="24"/>
        </w:rPr>
        <w:t xml:space="preserve"> č. p.23, </w:t>
      </w:r>
      <w:r w:rsidRPr="008E659D">
        <w:rPr>
          <w:rFonts w:ascii="Calibri" w:hAnsi="Calibri" w:cs="Calibri"/>
          <w:sz w:val="24"/>
          <w:szCs w:val="24"/>
        </w:rPr>
        <w:t>123 45 Praha</w:t>
      </w:r>
    </w:p>
    <w:p w14:paraId="0A085A95" w14:textId="307371ED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(dále jen „</w:t>
      </w:r>
      <w:r w:rsidRPr="008E659D">
        <w:rPr>
          <w:rFonts w:ascii="Calibri" w:hAnsi="Calibri" w:cs="Calibri"/>
          <w:b/>
          <w:sz w:val="24"/>
          <w:szCs w:val="24"/>
        </w:rPr>
        <w:t>Jan Modrý</w:t>
      </w:r>
      <w:r w:rsidRPr="002276F7">
        <w:rPr>
          <w:rFonts w:ascii="Calibri" w:hAnsi="Calibri" w:cs="Calibri"/>
          <w:sz w:val="24"/>
          <w:szCs w:val="24"/>
        </w:rPr>
        <w:t>“)</w:t>
      </w:r>
    </w:p>
    <w:p w14:paraId="7D87CAFC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(dále společně jen „</w:t>
      </w:r>
      <w:r w:rsidRPr="002276F7">
        <w:rPr>
          <w:rFonts w:ascii="Calibri" w:hAnsi="Calibri" w:cs="Calibri"/>
          <w:b/>
          <w:sz w:val="24"/>
          <w:szCs w:val="24"/>
        </w:rPr>
        <w:t>Smluvní strany</w:t>
      </w:r>
      <w:r w:rsidRPr="002276F7">
        <w:rPr>
          <w:rFonts w:ascii="Calibri" w:hAnsi="Calibri" w:cs="Calibri"/>
          <w:sz w:val="24"/>
          <w:szCs w:val="24"/>
        </w:rPr>
        <w:t>“ a samostatně jen „</w:t>
      </w:r>
      <w:r w:rsidRPr="002276F7">
        <w:rPr>
          <w:rFonts w:ascii="Calibri" w:hAnsi="Calibri" w:cs="Calibri"/>
          <w:b/>
          <w:sz w:val="24"/>
          <w:szCs w:val="24"/>
        </w:rPr>
        <w:t>Smluvní strana</w:t>
      </w:r>
      <w:r w:rsidRPr="002276F7">
        <w:rPr>
          <w:rFonts w:ascii="Calibri" w:hAnsi="Calibri" w:cs="Calibri"/>
          <w:sz w:val="24"/>
          <w:szCs w:val="24"/>
        </w:rPr>
        <w:t>“)</w:t>
      </w:r>
    </w:p>
    <w:p w14:paraId="17E69878" w14:textId="77777777" w:rsidR="008E659D" w:rsidRDefault="008E659D" w:rsidP="008E659D">
      <w:pPr>
        <w:jc w:val="both"/>
        <w:rPr>
          <w:rFonts w:ascii="Calibri" w:hAnsi="Calibri" w:cs="Calibri"/>
          <w:bCs/>
          <w:sz w:val="24"/>
          <w:szCs w:val="24"/>
        </w:rPr>
      </w:pPr>
    </w:p>
    <w:p w14:paraId="3911E36D" w14:textId="1714E6CA" w:rsidR="008E659D" w:rsidRPr="008E659D" w:rsidRDefault="008E659D" w:rsidP="008E659D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</w:t>
      </w:r>
      <w:r w:rsidRPr="008E659D">
        <w:rPr>
          <w:rFonts w:ascii="Calibri" w:hAnsi="Calibri" w:cs="Calibri"/>
          <w:bCs/>
          <w:sz w:val="24"/>
          <w:szCs w:val="24"/>
        </w:rPr>
        <w:t>zavřely dnešního dne, měsíce a roku následující</w:t>
      </w:r>
    </w:p>
    <w:p w14:paraId="277F88F4" w14:textId="77777777" w:rsidR="008E659D" w:rsidRDefault="008E659D" w:rsidP="008E659D">
      <w:pPr>
        <w:jc w:val="center"/>
        <w:rPr>
          <w:rFonts w:ascii="Calibri" w:hAnsi="Calibri" w:cs="Calibri"/>
          <w:b/>
          <w:caps/>
          <w:sz w:val="32"/>
          <w:szCs w:val="32"/>
        </w:rPr>
      </w:pPr>
    </w:p>
    <w:p w14:paraId="3C86D2D3" w14:textId="382FBE77" w:rsidR="008E659D" w:rsidRPr="002276F7" w:rsidRDefault="008E659D" w:rsidP="008E659D">
      <w:pPr>
        <w:jc w:val="center"/>
        <w:rPr>
          <w:rFonts w:ascii="Calibri" w:hAnsi="Calibri" w:cs="Calibri"/>
          <w:b/>
          <w:caps/>
          <w:sz w:val="32"/>
          <w:szCs w:val="32"/>
        </w:rPr>
      </w:pPr>
      <w:r w:rsidRPr="002276F7">
        <w:rPr>
          <w:rFonts w:ascii="Calibri" w:hAnsi="Calibri" w:cs="Calibri"/>
          <w:b/>
          <w:caps/>
          <w:sz w:val="32"/>
          <w:szCs w:val="32"/>
        </w:rPr>
        <w:t>DOHOD</w:t>
      </w:r>
      <w:r>
        <w:rPr>
          <w:rFonts w:ascii="Calibri" w:hAnsi="Calibri" w:cs="Calibri"/>
          <w:b/>
          <w:caps/>
          <w:sz w:val="32"/>
          <w:szCs w:val="32"/>
        </w:rPr>
        <w:t>u</w:t>
      </w:r>
      <w:r w:rsidRPr="002276F7">
        <w:rPr>
          <w:rFonts w:ascii="Calibri" w:hAnsi="Calibri" w:cs="Calibri"/>
          <w:b/>
          <w:caps/>
          <w:sz w:val="32"/>
          <w:szCs w:val="32"/>
        </w:rPr>
        <w:t xml:space="preserve"> O NAROVNáNÍ</w:t>
      </w:r>
    </w:p>
    <w:p w14:paraId="656B5D8C" w14:textId="77777777" w:rsidR="008E659D" w:rsidRDefault="008E659D" w:rsidP="008E659D">
      <w:pPr>
        <w:spacing w:after="0"/>
        <w:jc w:val="center"/>
        <w:rPr>
          <w:rFonts w:ascii="Calibri" w:hAnsi="Calibri" w:cs="Calibri"/>
        </w:rPr>
      </w:pPr>
      <w:r w:rsidRPr="002276F7">
        <w:rPr>
          <w:rFonts w:ascii="Calibri" w:hAnsi="Calibri" w:cs="Calibri"/>
        </w:rPr>
        <w:t xml:space="preserve">ve smyslu § 1903 zákona č. 89/2012 Sb., občanský zákoník </w:t>
      </w:r>
    </w:p>
    <w:p w14:paraId="1B52C0D8" w14:textId="702C0FE9" w:rsidR="008E659D" w:rsidRPr="002276F7" w:rsidRDefault="008E659D" w:rsidP="008E659D">
      <w:pPr>
        <w:jc w:val="center"/>
        <w:rPr>
          <w:rFonts w:ascii="Calibri" w:hAnsi="Calibri" w:cs="Calibri"/>
        </w:rPr>
      </w:pPr>
      <w:r w:rsidRPr="002276F7">
        <w:rPr>
          <w:rFonts w:ascii="Calibri" w:hAnsi="Calibri" w:cs="Calibri"/>
        </w:rPr>
        <w:t>(dále jen „</w:t>
      </w:r>
      <w:r w:rsidRPr="002276F7">
        <w:rPr>
          <w:rFonts w:ascii="Calibri" w:hAnsi="Calibri" w:cs="Calibri"/>
          <w:b/>
        </w:rPr>
        <w:t>Dohoda</w:t>
      </w:r>
      <w:r w:rsidRPr="002276F7">
        <w:rPr>
          <w:rFonts w:ascii="Calibri" w:hAnsi="Calibri" w:cs="Calibri"/>
        </w:rPr>
        <w:t>“)</w:t>
      </w:r>
    </w:p>
    <w:p w14:paraId="5D8322FA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</w:p>
    <w:p w14:paraId="0AE1AD5C" w14:textId="514D53BD" w:rsidR="002276F7" w:rsidRPr="002276F7" w:rsidRDefault="009228DB" w:rsidP="009228DB">
      <w:pPr>
        <w:numPr>
          <w:ilvl w:val="0"/>
          <w:numId w:val="1"/>
        </w:numPr>
        <w:spacing w:after="0"/>
        <w:ind w:firstLine="0"/>
        <w:jc w:val="center"/>
        <w:rPr>
          <w:rFonts w:ascii="Calibri" w:hAnsi="Calibri" w:cs="Calibri"/>
          <w:b/>
          <w:sz w:val="24"/>
          <w:szCs w:val="24"/>
        </w:rPr>
      </w:pPr>
      <w:r w:rsidRPr="008E659D">
        <w:rPr>
          <w:rFonts w:ascii="Calibri" w:hAnsi="Calibri" w:cs="Calibri"/>
          <w:b/>
          <w:sz w:val="24"/>
          <w:szCs w:val="24"/>
        </w:rPr>
        <w:t>I.</w:t>
      </w:r>
    </w:p>
    <w:p w14:paraId="0EC4626A" w14:textId="242E5A62" w:rsidR="002276F7" w:rsidRPr="002276F7" w:rsidRDefault="002276F7" w:rsidP="009228DB">
      <w:pPr>
        <w:jc w:val="center"/>
        <w:rPr>
          <w:rFonts w:ascii="Calibri" w:hAnsi="Calibri" w:cs="Calibri"/>
          <w:b/>
          <w:sz w:val="24"/>
          <w:szCs w:val="24"/>
        </w:rPr>
      </w:pPr>
      <w:r w:rsidRPr="002276F7">
        <w:rPr>
          <w:rFonts w:ascii="Calibri" w:hAnsi="Calibri" w:cs="Calibri"/>
          <w:b/>
          <w:sz w:val="24"/>
          <w:szCs w:val="24"/>
        </w:rPr>
        <w:t xml:space="preserve">Vymezení sporných </w:t>
      </w:r>
      <w:r w:rsidR="009228DB" w:rsidRPr="008E659D">
        <w:rPr>
          <w:rFonts w:ascii="Calibri" w:hAnsi="Calibri" w:cs="Calibri"/>
          <w:b/>
          <w:sz w:val="24"/>
          <w:szCs w:val="24"/>
        </w:rPr>
        <w:t>práv a povinností</w:t>
      </w:r>
    </w:p>
    <w:p w14:paraId="45D21A15" w14:textId="5D9ED0E8" w:rsidR="002276F7" w:rsidRPr="008E659D" w:rsidRDefault="002276F7" w:rsidP="009228DB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bookmarkStart w:id="1" w:name="_Hlk56092250"/>
      <w:r w:rsidRPr="008E659D">
        <w:rPr>
          <w:rFonts w:ascii="Calibri" w:hAnsi="Calibri" w:cs="Calibri"/>
          <w:sz w:val="24"/>
          <w:szCs w:val="24"/>
        </w:rPr>
        <w:t>Smluvní strany prohlašují, že dne 1.12.2024 uzavřely kupní smlouvu č. 1234567, jejímž předmětem byl prodej vozidla značky Škoda Octavia, rok výroby 2013, VIN: 1234567890, jehož kupní cena činila 120.000,- Kč.</w:t>
      </w:r>
    </w:p>
    <w:p w14:paraId="6CA0FFA0" w14:textId="086EA7CE" w:rsidR="002276F7" w:rsidRPr="008E659D" w:rsidRDefault="002276F7" w:rsidP="009228DB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E659D">
        <w:rPr>
          <w:rFonts w:ascii="Calibri" w:hAnsi="Calibri" w:cs="Calibri"/>
          <w:sz w:val="24"/>
          <w:szCs w:val="24"/>
        </w:rPr>
        <w:t>Jan Modrý dne 10.3.2025 uplatnil vady vozidla</w:t>
      </w:r>
      <w:r w:rsidR="00C55021" w:rsidRPr="008E659D">
        <w:rPr>
          <w:rFonts w:ascii="Calibri" w:hAnsi="Calibri" w:cs="Calibri"/>
          <w:sz w:val="24"/>
          <w:szCs w:val="24"/>
        </w:rPr>
        <w:t>, a to zhasínání motoru a nerovnoměrný chod motoru, které byly zapříčiněné poškozením řídící jednotky motoru. Jan Modrý nechal vozidlo opravit</w:t>
      </w:r>
      <w:r w:rsidR="009228DB" w:rsidRPr="008E659D">
        <w:rPr>
          <w:rFonts w:ascii="Calibri" w:hAnsi="Calibri" w:cs="Calibri"/>
          <w:sz w:val="24"/>
          <w:szCs w:val="24"/>
        </w:rPr>
        <w:t xml:space="preserve"> v servisu XYZ s.r.o., IČO: 23456789</w:t>
      </w:r>
      <w:r w:rsidR="00C55021" w:rsidRPr="008E659D">
        <w:rPr>
          <w:rFonts w:ascii="Calibri" w:hAnsi="Calibri" w:cs="Calibri"/>
          <w:sz w:val="24"/>
          <w:szCs w:val="24"/>
        </w:rPr>
        <w:t>, kdy za uvedenou opravu zaplatil 50.000,- Kč. Následně Jan Modrý uplatnil reklamaci, v níž žádal slevu z kupní ceny ve výši uvedené částky.</w:t>
      </w:r>
    </w:p>
    <w:p w14:paraId="3E78EAF4" w14:textId="05B2F5AA" w:rsidR="002276F7" w:rsidRPr="002276F7" w:rsidRDefault="00C55021" w:rsidP="002276F7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E659D">
        <w:rPr>
          <w:rFonts w:ascii="Calibri" w:hAnsi="Calibri" w:cs="Calibri"/>
          <w:sz w:val="24"/>
          <w:szCs w:val="24"/>
        </w:rPr>
        <w:t xml:space="preserve">Mezi stranami je spor o rozsahu vady, jakož i o částce vynaložené na opravu, kdy společnost Auto a.s. tvrdí, že měla být vada nejdříve uplatněna u ní, kdy v případě uznání vady by náklady na odstranění vady </w:t>
      </w:r>
      <w:r w:rsidR="009228DB" w:rsidRPr="008E659D">
        <w:rPr>
          <w:rFonts w:ascii="Calibri" w:hAnsi="Calibri" w:cs="Calibri"/>
          <w:sz w:val="24"/>
          <w:szCs w:val="24"/>
        </w:rPr>
        <w:t>činil</w:t>
      </w:r>
      <w:r w:rsidRPr="008E659D">
        <w:rPr>
          <w:rFonts w:ascii="Calibri" w:hAnsi="Calibri" w:cs="Calibri"/>
          <w:sz w:val="24"/>
          <w:szCs w:val="24"/>
        </w:rPr>
        <w:t xml:space="preserve">y </w:t>
      </w:r>
      <w:r w:rsidR="009228DB" w:rsidRPr="008E659D">
        <w:rPr>
          <w:rFonts w:ascii="Calibri" w:hAnsi="Calibri" w:cs="Calibri"/>
          <w:sz w:val="24"/>
          <w:szCs w:val="24"/>
        </w:rPr>
        <w:t xml:space="preserve">částku </w:t>
      </w:r>
      <w:r w:rsidRPr="008E659D">
        <w:rPr>
          <w:rFonts w:ascii="Calibri" w:hAnsi="Calibri" w:cs="Calibri"/>
          <w:sz w:val="24"/>
          <w:szCs w:val="24"/>
        </w:rPr>
        <w:t>ve výši 20.000,- Kč.</w:t>
      </w:r>
      <w:r w:rsidR="009228DB" w:rsidRPr="008E659D">
        <w:rPr>
          <w:rFonts w:ascii="Calibri" w:hAnsi="Calibri" w:cs="Calibri"/>
          <w:sz w:val="24"/>
          <w:szCs w:val="24"/>
        </w:rPr>
        <w:t xml:space="preserve"> Společnost Auto a.s. rovněž namítá, že s ohledem na již provedenou opravu nelze zcela jednoznačně určit rozsah a důvod vzniku závady.</w:t>
      </w:r>
    </w:p>
    <w:bookmarkEnd w:id="1"/>
    <w:p w14:paraId="3FDA7818" w14:textId="09BB4ECC" w:rsidR="002276F7" w:rsidRPr="002276F7" w:rsidRDefault="009228DB" w:rsidP="009228DB">
      <w:pPr>
        <w:numPr>
          <w:ilvl w:val="0"/>
          <w:numId w:val="1"/>
        </w:numPr>
        <w:spacing w:after="0"/>
        <w:ind w:firstLine="0"/>
        <w:jc w:val="center"/>
        <w:rPr>
          <w:rFonts w:ascii="Calibri" w:hAnsi="Calibri" w:cs="Calibri"/>
          <w:b/>
          <w:sz w:val="24"/>
          <w:szCs w:val="24"/>
        </w:rPr>
      </w:pPr>
      <w:r w:rsidRPr="008E659D">
        <w:rPr>
          <w:rFonts w:ascii="Calibri" w:hAnsi="Calibri" w:cs="Calibri"/>
          <w:b/>
          <w:sz w:val="24"/>
          <w:szCs w:val="24"/>
        </w:rPr>
        <w:lastRenderedPageBreak/>
        <w:t>II.</w:t>
      </w:r>
    </w:p>
    <w:p w14:paraId="3B3E084F" w14:textId="77777777" w:rsidR="002276F7" w:rsidRPr="002276F7" w:rsidRDefault="002276F7" w:rsidP="009228DB">
      <w:pPr>
        <w:jc w:val="center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b/>
          <w:sz w:val="24"/>
          <w:szCs w:val="24"/>
        </w:rPr>
        <w:t>Narovnání sporných pohledávek</w:t>
      </w:r>
    </w:p>
    <w:p w14:paraId="55D1A580" w14:textId="77777777" w:rsidR="002276F7" w:rsidRPr="008E659D" w:rsidRDefault="002276F7" w:rsidP="009228DB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E659D">
        <w:rPr>
          <w:rFonts w:ascii="Calibri" w:hAnsi="Calibri" w:cs="Calibri"/>
          <w:sz w:val="24"/>
          <w:szCs w:val="24"/>
        </w:rPr>
        <w:t>Smluvní strany se vedeny snahou o racionální řešení sporných nároků specifikovaných v čl. I. Dohody, dohodly na následujícím narovnání:</w:t>
      </w:r>
    </w:p>
    <w:p w14:paraId="76C5B2BF" w14:textId="77777777" w:rsidR="009228DB" w:rsidRPr="008E659D" w:rsidRDefault="009228DB" w:rsidP="009228DB">
      <w:pPr>
        <w:pStyle w:val="Odstavecseseznamem"/>
        <w:ind w:left="426"/>
        <w:rPr>
          <w:rFonts w:ascii="Calibri" w:hAnsi="Calibri" w:cs="Calibri"/>
          <w:sz w:val="24"/>
          <w:szCs w:val="24"/>
        </w:rPr>
      </w:pPr>
    </w:p>
    <w:p w14:paraId="14EABE18" w14:textId="77777777" w:rsidR="00C55021" w:rsidRPr="008E659D" w:rsidRDefault="00C55021" w:rsidP="009228DB">
      <w:pPr>
        <w:pStyle w:val="Odstavecseseznamem"/>
        <w:numPr>
          <w:ilvl w:val="3"/>
          <w:numId w:val="2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8E659D">
        <w:rPr>
          <w:rFonts w:ascii="Calibri" w:hAnsi="Calibri" w:cs="Calibri"/>
          <w:sz w:val="24"/>
          <w:szCs w:val="24"/>
        </w:rPr>
        <w:t>Společnost Auto a.s. poskytne Janu Modrému slevu z ceny vozidla ve výši 30.000,- Kč, která bude vyplacena na účet pana Modrého č. 12345678/1234, a to ve lhůtě 10 dnů ode dne uzavření této dohody.</w:t>
      </w:r>
    </w:p>
    <w:p w14:paraId="58BEF4AC" w14:textId="77777777" w:rsidR="00C55021" w:rsidRPr="008E659D" w:rsidRDefault="00C55021" w:rsidP="009228DB">
      <w:pPr>
        <w:pStyle w:val="Odstavecseseznamem"/>
        <w:ind w:left="709"/>
        <w:jc w:val="both"/>
        <w:rPr>
          <w:rFonts w:ascii="Calibri" w:hAnsi="Calibri" w:cs="Calibri"/>
          <w:sz w:val="24"/>
          <w:szCs w:val="24"/>
        </w:rPr>
      </w:pPr>
    </w:p>
    <w:p w14:paraId="3B653136" w14:textId="129C6566" w:rsidR="002276F7" w:rsidRPr="008E659D" w:rsidRDefault="002276F7" w:rsidP="009228DB">
      <w:pPr>
        <w:pStyle w:val="Odstavecseseznamem"/>
        <w:numPr>
          <w:ilvl w:val="3"/>
          <w:numId w:val="2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8E659D">
        <w:rPr>
          <w:rFonts w:ascii="Calibri" w:hAnsi="Calibri" w:cs="Calibri"/>
          <w:sz w:val="24"/>
          <w:szCs w:val="24"/>
        </w:rPr>
        <w:t>Smluvní strany svými nově přijatými závazky uvedenými v tomto článku Dohody plně nahradily mezi nimi sporná práva a povinnosti specifikované v čl. I této Dohody a prohlašují, že k okamžiku uzavření této Dohody mezi nimi nejsou žádná další sporná práva a povinnosti z jakéhokoliv právního důvodu. Touto dohodou jsou mezi smluvními stranami upravena veškerá práva ve smyslu ust. § 1905 zákona č. 89/2012 Sb., občanského zákoníku.</w:t>
      </w:r>
    </w:p>
    <w:p w14:paraId="63C9D014" w14:textId="77777777" w:rsidR="009228DB" w:rsidRPr="008E659D" w:rsidRDefault="009228DB" w:rsidP="009228D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744E5E1B" w14:textId="43E92F56" w:rsidR="002276F7" w:rsidRPr="002276F7" w:rsidRDefault="009228DB" w:rsidP="009228D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8E659D">
        <w:rPr>
          <w:rFonts w:ascii="Calibri" w:hAnsi="Calibri" w:cs="Calibri"/>
          <w:b/>
          <w:sz w:val="24"/>
          <w:szCs w:val="24"/>
        </w:rPr>
        <w:t>III.</w:t>
      </w:r>
    </w:p>
    <w:p w14:paraId="7D7D15FC" w14:textId="77777777" w:rsidR="002276F7" w:rsidRPr="002276F7" w:rsidRDefault="002276F7" w:rsidP="009228DB">
      <w:pPr>
        <w:jc w:val="center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b/>
          <w:sz w:val="24"/>
          <w:szCs w:val="24"/>
        </w:rPr>
        <w:t>Závěrečná ustanovení</w:t>
      </w:r>
    </w:p>
    <w:p w14:paraId="42C15F34" w14:textId="77777777" w:rsidR="002276F7" w:rsidRPr="002276F7" w:rsidRDefault="002276F7" w:rsidP="009228DB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Tato Dohoda nabývá platnosti a účinnosti dnem podpisu všemi Smluvními stranami.</w:t>
      </w:r>
    </w:p>
    <w:p w14:paraId="0F6E3512" w14:textId="77777777" w:rsidR="002276F7" w:rsidRPr="002276F7" w:rsidRDefault="002276F7" w:rsidP="009228DB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Tato Dohoda je vyhotovena ve dvou stejnopisech, přičemž každá ze Smluvních stran obdrží po jednom.</w:t>
      </w:r>
    </w:p>
    <w:p w14:paraId="11F6AB97" w14:textId="77777777" w:rsidR="002276F7" w:rsidRPr="002276F7" w:rsidRDefault="002276F7" w:rsidP="009228DB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Dohodu lze měnit nebo doplňovat pouze na základě dohody obou Smluvních stran, a to formou vzestupně číslovaných písemných dodatků. Veškeré právní vztahy vzniklé na základě této Dohody, i ty které nejsou přímo v Dohodě upraveny, se řídí příslušnými ustanoveními zákona č. 89/2012 Sb., občanský zákoník, v účinném znění.</w:t>
      </w:r>
    </w:p>
    <w:p w14:paraId="3F216E3D" w14:textId="0A206312" w:rsidR="002276F7" w:rsidRPr="002276F7" w:rsidRDefault="002276F7" w:rsidP="009228DB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Tato Dohoda</w:t>
      </w:r>
      <w:r w:rsidR="009228DB" w:rsidRPr="008E659D">
        <w:rPr>
          <w:rFonts w:ascii="Calibri" w:hAnsi="Calibri" w:cs="Calibri"/>
          <w:sz w:val="24"/>
          <w:szCs w:val="24"/>
        </w:rPr>
        <w:t xml:space="preserve"> </w:t>
      </w:r>
      <w:r w:rsidRPr="002276F7">
        <w:rPr>
          <w:rFonts w:ascii="Calibri" w:hAnsi="Calibri" w:cs="Calibri"/>
          <w:sz w:val="24"/>
          <w:szCs w:val="24"/>
        </w:rPr>
        <w:t>představuje úplné a konečné ujednání mezi Smluvními stranami</w:t>
      </w:r>
      <w:r w:rsidR="009228DB" w:rsidRPr="008E659D">
        <w:rPr>
          <w:rFonts w:ascii="Calibri" w:hAnsi="Calibri" w:cs="Calibri"/>
          <w:sz w:val="24"/>
          <w:szCs w:val="24"/>
        </w:rPr>
        <w:t xml:space="preserve"> a</w:t>
      </w:r>
      <w:r w:rsidRPr="002276F7">
        <w:rPr>
          <w:rFonts w:ascii="Calibri" w:hAnsi="Calibri" w:cs="Calibri"/>
          <w:sz w:val="24"/>
          <w:szCs w:val="24"/>
        </w:rPr>
        <w:t xml:space="preserve"> nahrazuje veškerá předchozí ujednání mezi Smluvními stranami bez ohledu na formu, ve které byla učiněna.</w:t>
      </w:r>
    </w:p>
    <w:p w14:paraId="008EDE59" w14:textId="77777777" w:rsidR="002276F7" w:rsidRPr="002276F7" w:rsidRDefault="002276F7" w:rsidP="009228DB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 xml:space="preserve">Stane-li se nebo bude-li tato Dohoda prohlášena za neplatnou, neúčinnou nebo zdánlivou, a to zcela nebo zčásti, zavazují se Smluvní strany nahradit příslušné neplatné ustanovení Dohody takovým ustanovením, které bude nejlépe odpovídat zamýšlenému účelu této Dohody, a to do 30 dnů poté, kdy se takové ujednání stane nebo bude prohlášeno za neplatné anebo vyjde najevo, že je neplatné. </w:t>
      </w:r>
    </w:p>
    <w:p w14:paraId="1F5B6F3E" w14:textId="08775204" w:rsidR="002276F7" w:rsidRPr="002276F7" w:rsidRDefault="002276F7" w:rsidP="009228DB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Smluvní strany prohlašují, že si tuto Dohodu řádně přečetly, že byla uzavřena podle jejich pravé a svobodné vůle, určitě, vážně a srozumitelně, nikoliv v tísni či za nápadně nevýhodných podmínek. Na důkaz toho Smluvní strany připojují k této Dohodě své podpisy.</w:t>
      </w:r>
    </w:p>
    <w:p w14:paraId="11C74E9B" w14:textId="1C3EE0C6" w:rsidR="002276F7" w:rsidRPr="002276F7" w:rsidRDefault="008E659D" w:rsidP="008E659D">
      <w:pPr>
        <w:ind w:left="426" w:hanging="426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podpisová strana následuje</w:t>
      </w:r>
    </w:p>
    <w:p w14:paraId="3FCFCA1D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</w:p>
    <w:p w14:paraId="218983E4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</w:p>
    <w:p w14:paraId="33959500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  <w:sectPr w:rsidR="002276F7" w:rsidRPr="002276F7" w:rsidSect="002276F7">
          <w:footerReference w:type="even" r:id="rId5"/>
          <w:footerReference w:type="default" r:id="rId6"/>
          <w:pgSz w:w="11906" w:h="16838"/>
          <w:pgMar w:top="1417" w:right="1417" w:bottom="1560" w:left="1417" w:header="567" w:footer="567" w:gutter="0"/>
          <w:cols w:space="708"/>
        </w:sectPr>
      </w:pPr>
    </w:p>
    <w:p w14:paraId="0C81EC4E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V ____________ dne ________</w:t>
      </w:r>
    </w:p>
    <w:p w14:paraId="6F5334DD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</w:p>
    <w:p w14:paraId="661FFBE4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</w:p>
    <w:p w14:paraId="740F5289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</w:p>
    <w:p w14:paraId="0ADE4384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</w:p>
    <w:p w14:paraId="0BD0C83E" w14:textId="77777777" w:rsidR="002276F7" w:rsidRPr="002276F7" w:rsidRDefault="002276F7" w:rsidP="002276F7">
      <w:pPr>
        <w:rPr>
          <w:rFonts w:ascii="Calibri" w:hAnsi="Calibri" w:cs="Calibri"/>
          <w:sz w:val="24"/>
          <w:szCs w:val="24"/>
        </w:rPr>
      </w:pPr>
      <w:r w:rsidRPr="002276F7">
        <w:rPr>
          <w:rFonts w:ascii="Calibri" w:hAnsi="Calibri" w:cs="Calibri"/>
          <w:sz w:val="24"/>
          <w:szCs w:val="24"/>
        </w:rPr>
        <w:t>__________________________</w:t>
      </w:r>
    </w:p>
    <w:p w14:paraId="1D898EFD" w14:textId="21193C00" w:rsidR="0011139F" w:rsidRPr="008E659D" w:rsidRDefault="008E659D" w:rsidP="008E659D">
      <w:pPr>
        <w:spacing w:after="0"/>
        <w:rPr>
          <w:rFonts w:ascii="Calibri" w:hAnsi="Calibri" w:cs="Calibri"/>
          <w:bCs/>
          <w:sz w:val="24"/>
          <w:szCs w:val="24"/>
        </w:rPr>
      </w:pPr>
      <w:r w:rsidRPr="008E659D">
        <w:rPr>
          <w:rFonts w:ascii="Calibri" w:hAnsi="Calibri" w:cs="Calibri"/>
          <w:bCs/>
          <w:sz w:val="24"/>
          <w:szCs w:val="24"/>
        </w:rPr>
        <w:t>z</w:t>
      </w:r>
      <w:r w:rsidR="0011139F" w:rsidRPr="008E659D">
        <w:rPr>
          <w:rFonts w:ascii="Calibri" w:hAnsi="Calibri" w:cs="Calibri"/>
          <w:bCs/>
          <w:sz w:val="24"/>
          <w:szCs w:val="24"/>
        </w:rPr>
        <w:t xml:space="preserve">a </w:t>
      </w:r>
      <w:r w:rsidR="009228DB" w:rsidRPr="008E659D">
        <w:rPr>
          <w:rFonts w:ascii="Calibri" w:hAnsi="Calibri" w:cs="Calibri"/>
          <w:bCs/>
          <w:sz w:val="24"/>
          <w:szCs w:val="24"/>
        </w:rPr>
        <w:t>Auto</w:t>
      </w:r>
      <w:r w:rsidR="002276F7" w:rsidRPr="002276F7">
        <w:rPr>
          <w:rFonts w:ascii="Calibri" w:hAnsi="Calibri" w:cs="Calibri"/>
          <w:bCs/>
          <w:sz w:val="24"/>
          <w:szCs w:val="24"/>
        </w:rPr>
        <w:t xml:space="preserve"> a. s.</w:t>
      </w:r>
    </w:p>
    <w:p w14:paraId="43D7B14A" w14:textId="27188E15" w:rsidR="009D3A35" w:rsidRPr="008E659D" w:rsidRDefault="009D3A35" w:rsidP="002276F7">
      <w:pPr>
        <w:rPr>
          <w:rFonts w:ascii="Calibri" w:hAnsi="Calibri" w:cs="Calibri"/>
          <w:bCs/>
          <w:sz w:val="24"/>
          <w:szCs w:val="24"/>
        </w:rPr>
      </w:pPr>
      <w:r w:rsidRPr="008E659D">
        <w:rPr>
          <w:rFonts w:ascii="Calibri" w:hAnsi="Calibri" w:cs="Calibri"/>
          <w:bCs/>
          <w:sz w:val="24"/>
          <w:szCs w:val="24"/>
        </w:rPr>
        <w:t xml:space="preserve">Zdeněk Bílý, </w:t>
      </w:r>
      <w:r w:rsidR="008E659D" w:rsidRPr="008E659D">
        <w:rPr>
          <w:rFonts w:ascii="Calibri" w:hAnsi="Calibri" w:cs="Calibri"/>
          <w:bCs/>
          <w:sz w:val="24"/>
          <w:szCs w:val="24"/>
        </w:rPr>
        <w:t>předseda představenstva</w:t>
      </w:r>
    </w:p>
    <w:p w14:paraId="639EA938" w14:textId="44EEF068" w:rsidR="002276F7" w:rsidRPr="002276F7" w:rsidRDefault="002276F7" w:rsidP="002276F7">
      <w:pPr>
        <w:rPr>
          <w:rFonts w:ascii="Calibri" w:hAnsi="Calibri" w:cs="Calibri"/>
          <w:bCs/>
          <w:sz w:val="24"/>
          <w:szCs w:val="24"/>
        </w:rPr>
      </w:pPr>
      <w:r w:rsidRPr="002276F7">
        <w:rPr>
          <w:rFonts w:ascii="Calibri" w:hAnsi="Calibri" w:cs="Calibri"/>
          <w:bCs/>
          <w:sz w:val="24"/>
          <w:szCs w:val="24"/>
        </w:rPr>
        <w:br w:type="column"/>
      </w:r>
      <w:r w:rsidRPr="002276F7">
        <w:rPr>
          <w:rFonts w:ascii="Calibri" w:hAnsi="Calibri" w:cs="Calibri"/>
          <w:bCs/>
          <w:sz w:val="24"/>
          <w:szCs w:val="24"/>
        </w:rPr>
        <w:t>V ____________ dne _________</w:t>
      </w:r>
    </w:p>
    <w:p w14:paraId="58CEBA1C" w14:textId="77777777" w:rsidR="002276F7" w:rsidRPr="002276F7" w:rsidRDefault="002276F7" w:rsidP="002276F7">
      <w:pPr>
        <w:rPr>
          <w:rFonts w:ascii="Calibri" w:hAnsi="Calibri" w:cs="Calibri"/>
          <w:bCs/>
          <w:sz w:val="24"/>
          <w:szCs w:val="24"/>
        </w:rPr>
      </w:pPr>
    </w:p>
    <w:p w14:paraId="0DC6AC2D" w14:textId="77777777" w:rsidR="002276F7" w:rsidRPr="002276F7" w:rsidRDefault="002276F7" w:rsidP="002276F7">
      <w:pPr>
        <w:rPr>
          <w:rFonts w:ascii="Calibri" w:hAnsi="Calibri" w:cs="Calibri"/>
          <w:bCs/>
          <w:sz w:val="24"/>
          <w:szCs w:val="24"/>
        </w:rPr>
      </w:pPr>
    </w:p>
    <w:p w14:paraId="19C7F252" w14:textId="77777777" w:rsidR="002276F7" w:rsidRPr="002276F7" w:rsidRDefault="002276F7" w:rsidP="002276F7">
      <w:pPr>
        <w:rPr>
          <w:rFonts w:ascii="Calibri" w:hAnsi="Calibri" w:cs="Calibri"/>
          <w:bCs/>
          <w:sz w:val="24"/>
          <w:szCs w:val="24"/>
        </w:rPr>
      </w:pPr>
    </w:p>
    <w:p w14:paraId="26A80191" w14:textId="77777777" w:rsidR="002276F7" w:rsidRPr="002276F7" w:rsidRDefault="002276F7" w:rsidP="002276F7">
      <w:pPr>
        <w:rPr>
          <w:rFonts w:ascii="Calibri" w:hAnsi="Calibri" w:cs="Calibri"/>
          <w:bCs/>
          <w:sz w:val="24"/>
          <w:szCs w:val="24"/>
        </w:rPr>
      </w:pPr>
    </w:p>
    <w:p w14:paraId="1650DFFC" w14:textId="77777777" w:rsidR="002276F7" w:rsidRPr="002276F7" w:rsidRDefault="002276F7" w:rsidP="002276F7">
      <w:pPr>
        <w:rPr>
          <w:rFonts w:ascii="Calibri" w:hAnsi="Calibri" w:cs="Calibri"/>
          <w:bCs/>
          <w:sz w:val="24"/>
          <w:szCs w:val="24"/>
        </w:rPr>
      </w:pPr>
      <w:r w:rsidRPr="002276F7">
        <w:rPr>
          <w:rFonts w:ascii="Calibri" w:hAnsi="Calibri" w:cs="Calibri"/>
          <w:bCs/>
          <w:sz w:val="24"/>
          <w:szCs w:val="24"/>
        </w:rPr>
        <w:t>___________________________</w:t>
      </w:r>
    </w:p>
    <w:p w14:paraId="1D27D9EC" w14:textId="7EB6C142" w:rsidR="005B3DFB" w:rsidRPr="008E659D" w:rsidRDefault="009228DB">
      <w:pPr>
        <w:rPr>
          <w:rFonts w:ascii="Calibri" w:hAnsi="Calibri" w:cs="Calibri"/>
          <w:bCs/>
          <w:sz w:val="24"/>
          <w:szCs w:val="24"/>
        </w:rPr>
      </w:pPr>
      <w:r w:rsidRPr="008E659D">
        <w:rPr>
          <w:rFonts w:ascii="Calibri" w:hAnsi="Calibri" w:cs="Calibri"/>
          <w:bCs/>
          <w:sz w:val="24"/>
          <w:szCs w:val="24"/>
        </w:rPr>
        <w:t>Jan Modrý</w:t>
      </w:r>
    </w:p>
    <w:p w14:paraId="334C6FFD" w14:textId="77777777" w:rsidR="0011139F" w:rsidRPr="008E659D" w:rsidRDefault="0011139F">
      <w:pPr>
        <w:rPr>
          <w:rFonts w:ascii="Calibri" w:hAnsi="Calibri" w:cs="Calibri"/>
          <w:bCs/>
          <w:sz w:val="24"/>
          <w:szCs w:val="24"/>
        </w:rPr>
      </w:pPr>
    </w:p>
    <w:sectPr w:rsidR="0011139F" w:rsidRPr="008E659D" w:rsidSect="002276F7">
      <w:type w:val="continuous"/>
      <w:pgSz w:w="11906" w:h="16838"/>
      <w:pgMar w:top="1418" w:right="1418" w:bottom="1559" w:left="1418" w:header="567" w:footer="567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D71A" w14:textId="77777777" w:rsidR="002276F7" w:rsidRDefault="002276F7">
    <w:pPr>
      <w:pStyle w:val="Zpat"/>
      <w:framePr w:wrap="around" w:vAnchor="text" w:hAnchor="margin" w:xAlign="right" w:y="1"/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rFonts w:cs="Calibri"/>
      </w:rPr>
      <w:t>#</w:t>
    </w:r>
    <w:r>
      <w:rPr>
        <w:rStyle w:val="slostrnky"/>
      </w:rPr>
      <w:fldChar w:fldCharType="end"/>
    </w:r>
  </w:p>
  <w:p w14:paraId="3E7BC3BB" w14:textId="77777777" w:rsidR="002276F7" w:rsidRDefault="002276F7">
    <w:pPr>
      <w:pStyle w:val="Zpat"/>
      <w:ind w:right="360"/>
      <w:rPr>
        <w:rFonts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5419" w14:textId="77777777" w:rsidR="002276F7" w:rsidRDefault="002276F7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Stránka </w:t>
    </w:r>
    <w:r>
      <w:rPr>
        <w:rFonts w:ascii="Times New Roman" w:hAnsi="Times New Roman" w:cs="Calibri"/>
      </w:rPr>
      <w:fldChar w:fldCharType="begin"/>
    </w:r>
    <w:r>
      <w:rPr>
        <w:rFonts w:ascii="Times New Roman" w:hAnsi="Times New Roman" w:cs="Calibri"/>
      </w:rPr>
      <w:instrText>PAGE</w:instrText>
    </w:r>
    <w:r>
      <w:rPr>
        <w:rFonts w:ascii="Times New Roman" w:hAnsi="Times New Roman" w:cs="Calibri"/>
      </w:rPr>
      <w:fldChar w:fldCharType="separate"/>
    </w:r>
    <w:r>
      <w:rPr>
        <w:rFonts w:ascii="Times New Roman" w:hAnsi="Times New Roman"/>
      </w:rPr>
      <w:t>#</w:t>
    </w:r>
    <w:r>
      <w:rPr>
        <w:rFonts w:ascii="Times New Roman" w:hAnsi="Times New Roman" w:cs="Calibri"/>
      </w:rPr>
      <w:fldChar w:fldCharType="end"/>
    </w:r>
    <w:r>
      <w:rPr>
        <w:rFonts w:ascii="Times New Roman" w:hAnsi="Times New Roman" w:cs="Calibri"/>
      </w:rPr>
      <w:t xml:space="preserve"> z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 w:cs="Calibri"/>
      </w:rPr>
      <w:t>#</w:t>
    </w:r>
    <w:r>
      <w:rPr>
        <w:rFonts w:ascii="Times New Roman" w:hAnsi="Times New Roman"/>
      </w:rPr>
      <w:fldChar w:fldCharType="end"/>
    </w:r>
  </w:p>
  <w:p w14:paraId="469239FE" w14:textId="77777777" w:rsidR="002276F7" w:rsidRDefault="002276F7">
    <w:pPr>
      <w:pStyle w:val="Zpat"/>
      <w:ind w:right="360"/>
      <w:rPr>
        <w:rFonts w:cs="Calibri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6C95"/>
    <w:multiLevelType w:val="hybridMultilevel"/>
    <w:tmpl w:val="C1BAB8C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2608F9E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103C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6B00"/>
    <w:multiLevelType w:val="hybridMultilevel"/>
    <w:tmpl w:val="FFFFFFFF"/>
    <w:lvl w:ilvl="0" w:tplc="7BBAFD4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42CAC"/>
    <w:multiLevelType w:val="hybridMultilevel"/>
    <w:tmpl w:val="E2DA7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960B0"/>
    <w:multiLevelType w:val="hybridMultilevel"/>
    <w:tmpl w:val="FFFFFFFF"/>
    <w:lvl w:ilvl="0" w:tplc="4EDE30EC">
      <w:start w:val="1"/>
      <w:numFmt w:val="upperRoman"/>
      <w:suff w:val="nothing"/>
      <w:lvlText w:val="Čc8láe1%e"/>
      <w:lvlJc w:val="right"/>
      <w:pPr>
        <w:ind w:firstLine="3828"/>
      </w:pPr>
      <w:rPr>
        <w:rFonts w:ascii="Times New Roman" w:hAnsi="Times New Roman"/>
        <w:b/>
        <w:sz w:val="22"/>
      </w:rPr>
    </w:lvl>
    <w:lvl w:ilvl="1" w:tplc="04050019">
      <w:start w:val="1"/>
      <w:numFmt w:val="lowerLetter"/>
      <w:lvlText w:val="%2."/>
      <w:lvlJc w:val="left"/>
      <w:pPr>
        <w:ind w:left="2830" w:hanging="360"/>
      </w:pPr>
    </w:lvl>
    <w:lvl w:ilvl="2" w:tplc="0405001B">
      <w:start w:val="1"/>
      <w:numFmt w:val="lowerRoman"/>
      <w:lvlText w:val="%3."/>
      <w:lvlJc w:val="right"/>
      <w:pPr>
        <w:ind w:left="3550" w:hanging="180"/>
      </w:pPr>
    </w:lvl>
    <w:lvl w:ilvl="3" w:tplc="0405000F">
      <w:start w:val="1"/>
      <w:numFmt w:val="decimal"/>
      <w:lvlText w:val="%4."/>
      <w:lvlJc w:val="left"/>
      <w:pPr>
        <w:ind w:left="4270" w:hanging="360"/>
      </w:pPr>
    </w:lvl>
    <w:lvl w:ilvl="4" w:tplc="04050019">
      <w:start w:val="1"/>
      <w:numFmt w:val="lowerLetter"/>
      <w:lvlText w:val="%5."/>
      <w:lvlJc w:val="left"/>
      <w:pPr>
        <w:ind w:left="4990" w:hanging="360"/>
      </w:pPr>
    </w:lvl>
    <w:lvl w:ilvl="5" w:tplc="0405001B">
      <w:start w:val="1"/>
      <w:numFmt w:val="lowerRoman"/>
      <w:lvlText w:val="%6."/>
      <w:lvlJc w:val="right"/>
      <w:pPr>
        <w:ind w:left="5710" w:hanging="180"/>
      </w:pPr>
    </w:lvl>
    <w:lvl w:ilvl="6" w:tplc="0405000F">
      <w:start w:val="1"/>
      <w:numFmt w:val="decimal"/>
      <w:lvlText w:val="%7."/>
      <w:lvlJc w:val="left"/>
      <w:pPr>
        <w:ind w:left="6430" w:hanging="360"/>
      </w:pPr>
    </w:lvl>
    <w:lvl w:ilvl="7" w:tplc="04050019">
      <w:start w:val="1"/>
      <w:numFmt w:val="lowerLetter"/>
      <w:lvlText w:val="%8."/>
      <w:lvlJc w:val="left"/>
      <w:pPr>
        <w:ind w:left="7150" w:hanging="360"/>
      </w:pPr>
    </w:lvl>
    <w:lvl w:ilvl="8" w:tplc="0405001B">
      <w:start w:val="1"/>
      <w:numFmt w:val="lowerRoman"/>
      <w:lvlText w:val="%9."/>
      <w:lvlJc w:val="right"/>
      <w:pPr>
        <w:ind w:left="7870" w:hanging="180"/>
      </w:pPr>
    </w:lvl>
  </w:abstractNum>
  <w:num w:numId="1" w16cid:durableId="695153273">
    <w:abstractNumId w:val="4"/>
  </w:num>
  <w:num w:numId="2" w16cid:durableId="2071809276">
    <w:abstractNumId w:val="0"/>
  </w:num>
  <w:num w:numId="3" w16cid:durableId="312562007">
    <w:abstractNumId w:val="1"/>
  </w:num>
  <w:num w:numId="4" w16cid:durableId="945380645">
    <w:abstractNumId w:val="2"/>
  </w:num>
  <w:num w:numId="5" w16cid:durableId="187041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6F7"/>
    <w:rsid w:val="00107DF5"/>
    <w:rsid w:val="0011139F"/>
    <w:rsid w:val="00133BBD"/>
    <w:rsid w:val="001D00C1"/>
    <w:rsid w:val="002276F7"/>
    <w:rsid w:val="0023138C"/>
    <w:rsid w:val="00264F7D"/>
    <w:rsid w:val="002E145A"/>
    <w:rsid w:val="0038597A"/>
    <w:rsid w:val="0048581C"/>
    <w:rsid w:val="005B3DFB"/>
    <w:rsid w:val="005B55CD"/>
    <w:rsid w:val="008C5512"/>
    <w:rsid w:val="008E659D"/>
    <w:rsid w:val="009228DB"/>
    <w:rsid w:val="00936F7E"/>
    <w:rsid w:val="00997620"/>
    <w:rsid w:val="009D3A35"/>
    <w:rsid w:val="00A05746"/>
    <w:rsid w:val="00AD32EB"/>
    <w:rsid w:val="00C55021"/>
    <w:rsid w:val="00CC40DF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699"/>
  <w15:chartTrackingRefBased/>
  <w15:docId w15:val="{38541487-3A8E-4AF4-8DB4-1675063F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7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6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6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6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6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6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6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7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76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6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6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6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6F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22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76F7"/>
  </w:style>
  <w:style w:type="character" w:styleId="slostrnky">
    <w:name w:val="page number"/>
    <w:basedOn w:val="Standardnpsmoodstavce"/>
    <w:uiPriority w:val="99"/>
    <w:rsid w:val="002276F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636</Words>
  <Characters>3247</Characters>
  <Application>Microsoft Office Word</Application>
  <DocSecurity>0</DocSecurity>
  <Lines>77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6</cp:revision>
  <dcterms:created xsi:type="dcterms:W3CDTF">2025-10-26T06:45:00Z</dcterms:created>
  <dcterms:modified xsi:type="dcterms:W3CDTF">2025-10-26T07:53:00Z</dcterms:modified>
</cp:coreProperties>
</file>